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CC60C" w14:textId="77777777" w:rsidR="00983CA7" w:rsidRPr="00983CA7" w:rsidRDefault="00983CA7" w:rsidP="00983CA7">
      <w:pPr>
        <w:shd w:val="clear" w:color="auto" w:fill="FFFFFF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b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983CA7">
        <w:rPr>
          <w:rFonts w:ascii="Times New Roman" w:hAnsi="Times New Roman"/>
          <w:color w:val="000000"/>
          <w:sz w:val="24"/>
          <w:szCs w:val="24"/>
          <w:lang w:eastAsia="zh-CN"/>
        </w:rPr>
        <w:fldChar w:fldCharType="begin"/>
      </w:r>
      <w:r w:rsidRPr="00983CA7">
        <w:rPr>
          <w:rFonts w:ascii="Times New Roman" w:hAnsi="Times New Roman"/>
          <w:color w:val="000000"/>
          <w:sz w:val="24"/>
          <w:szCs w:val="24"/>
          <w:lang w:eastAsia="zh-CN"/>
        </w:rPr>
        <w:instrText xml:space="preserve"> AUTHOR  ОПФ </w:instrText>
      </w:r>
      <w:r w:rsidRPr="00983CA7">
        <w:rPr>
          <w:rFonts w:ascii="Times New Roman" w:hAnsi="Times New Roman"/>
          <w:color w:val="000000"/>
          <w:sz w:val="24"/>
          <w:szCs w:val="24"/>
          <w:lang w:eastAsia="zh-CN"/>
        </w:rPr>
        <w:fldChar w:fldCharType="separate"/>
      </w:r>
      <w:r w:rsidRPr="00983CA7">
        <w:rPr>
          <w:rFonts w:ascii="Times New Roman" w:hAnsi="Times New Roman"/>
          <w:color w:val="000000"/>
          <w:sz w:val="24"/>
          <w:szCs w:val="24"/>
          <w:lang w:eastAsia="zh-CN"/>
        </w:rPr>
        <w:t>ОПФ</w:t>
      </w:r>
      <w:r w:rsidRPr="00983CA7">
        <w:rPr>
          <w:rFonts w:ascii="Times New Roman" w:hAnsi="Times New Roman"/>
          <w:color w:val="000000"/>
          <w:sz w:val="24"/>
          <w:szCs w:val="24"/>
          <w:lang w:eastAsia="zh-CN"/>
        </w:rPr>
        <w:fldChar w:fldCharType="end"/>
      </w:r>
      <w:r w:rsidRPr="00983CA7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983CA7">
        <w:rPr>
          <w:rFonts w:ascii="Times New Roman" w:hAnsi="Times New Roman"/>
          <w:color w:val="000000"/>
          <w:sz w:val="24"/>
          <w:szCs w:val="24"/>
          <w:lang w:eastAsia="zh-CN"/>
        </w:rPr>
        <w:fldChar w:fldCharType="begin"/>
      </w:r>
      <w:r w:rsidRPr="00983CA7">
        <w:rPr>
          <w:rFonts w:ascii="Times New Roman" w:hAnsi="Times New Roman"/>
          <w:color w:val="000000"/>
          <w:sz w:val="24"/>
          <w:szCs w:val="24"/>
          <w:lang w:eastAsia="zh-CN"/>
        </w:rPr>
        <w:instrText xml:space="preserve"> AUTHOR  СокрНаименование </w:instrText>
      </w:r>
      <w:r w:rsidRPr="00983CA7">
        <w:rPr>
          <w:rFonts w:ascii="Times New Roman" w:hAnsi="Times New Roman"/>
          <w:color w:val="000000"/>
          <w:sz w:val="24"/>
          <w:szCs w:val="24"/>
          <w:lang w:eastAsia="zh-CN"/>
        </w:rPr>
        <w:fldChar w:fldCharType="separate"/>
      </w:r>
      <w:r w:rsidRPr="00983CA7">
        <w:rPr>
          <w:rFonts w:ascii="Times New Roman" w:hAnsi="Times New Roman"/>
          <w:color w:val="000000"/>
          <w:sz w:val="24"/>
          <w:szCs w:val="24"/>
          <w:lang w:eastAsia="zh-CN"/>
        </w:rPr>
        <w:t>СокрНаименование</w:t>
      </w:r>
      <w:r w:rsidRPr="00983CA7">
        <w:rPr>
          <w:rFonts w:ascii="Times New Roman" w:hAnsi="Times New Roman"/>
          <w:color w:val="000000"/>
          <w:sz w:val="24"/>
          <w:szCs w:val="24"/>
          <w:lang w:eastAsia="zh-CN"/>
        </w:rPr>
        <w:fldChar w:fldCharType="end"/>
      </w:r>
      <w:r w:rsidRPr="00983CA7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</w:t>
      </w:r>
    </w:p>
    <w:p w14:paraId="70768EBA" w14:textId="77777777" w:rsidR="000157A8" w:rsidRDefault="00983CA7" w:rsidP="00983CA7">
      <w:pPr>
        <w:tabs>
          <w:tab w:val="left" w:pos="180"/>
          <w:tab w:val="left" w:pos="360"/>
          <w:tab w:val="left" w:pos="1050"/>
          <w:tab w:val="left" w:pos="2310"/>
          <w:tab w:val="left" w:pos="3600"/>
          <w:tab w:val="center" w:pos="4875"/>
          <w:tab w:val="left" w:pos="7200"/>
          <w:tab w:val="left" w:pos="7830"/>
          <w:tab w:val="left" w:pos="9000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</w:t>
      </w:r>
      <w:r w:rsidR="000157A8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ИНН </w:t>
      </w:r>
      <w:r w:rsidR="000157A8">
        <w:rPr>
          <w:rFonts w:ascii="Times New Roman" w:hAnsi="Times New Roman"/>
          <w:color w:val="000000"/>
          <w:sz w:val="24"/>
          <w:szCs w:val="24"/>
          <w:lang w:eastAsia="zh-CN"/>
        </w:rPr>
        <w:fldChar w:fldCharType="begin"/>
      </w:r>
      <w:r w:rsidR="000157A8">
        <w:rPr>
          <w:rFonts w:ascii="Times New Roman" w:hAnsi="Times New Roman"/>
          <w:color w:val="000000"/>
          <w:sz w:val="24"/>
          <w:szCs w:val="24"/>
          <w:lang w:eastAsia="zh-CN"/>
        </w:rPr>
        <w:instrText xml:space="preserve"> AUTHOR  ИНН </w:instrText>
      </w:r>
      <w:r w:rsidR="000157A8">
        <w:rPr>
          <w:rFonts w:ascii="Times New Roman" w:hAnsi="Times New Roman"/>
          <w:color w:val="000000"/>
          <w:sz w:val="24"/>
          <w:szCs w:val="24"/>
          <w:lang w:eastAsia="zh-CN"/>
        </w:rPr>
        <w:fldChar w:fldCharType="separate"/>
      </w:r>
      <w:r w:rsidR="000157A8">
        <w:rPr>
          <w:rFonts w:ascii="Times New Roman" w:hAnsi="Times New Roman"/>
          <w:color w:val="000000"/>
          <w:sz w:val="24"/>
          <w:szCs w:val="24"/>
          <w:lang w:eastAsia="zh-CN"/>
        </w:rPr>
        <w:fldChar w:fldCharType="end"/>
      </w:r>
    </w:p>
    <w:p w14:paraId="0F4E63A5" w14:textId="77777777" w:rsidR="00620E06" w:rsidRDefault="00620E06" w:rsidP="00D75FF7">
      <w:pPr>
        <w:spacing w:after="0" w:line="276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620E06">
        <w:rPr>
          <w:rFonts w:ascii="Times New Roman" w:hAnsi="Times New Roman"/>
          <w:b/>
          <w:color w:val="000000"/>
          <w:sz w:val="24"/>
          <w:szCs w:val="24"/>
          <w:lang w:eastAsia="zh-CN"/>
        </w:rPr>
        <w:t>Сведения</w:t>
      </w:r>
    </w:p>
    <w:p w14:paraId="4D515DF9" w14:textId="77777777" w:rsidR="00092436" w:rsidRPr="00092436" w:rsidRDefault="00B57658" w:rsidP="00092436">
      <w:pPr>
        <w:spacing w:after="0" w:line="276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zh-CN"/>
        </w:rPr>
        <w:t>п</w:t>
      </w:r>
      <w:r w:rsidR="00D75FF7">
        <w:rPr>
          <w:rFonts w:ascii="Times New Roman" w:hAnsi="Times New Roman"/>
          <w:b/>
          <w:color w:val="000000"/>
          <w:sz w:val="24"/>
          <w:szCs w:val="24"/>
          <w:lang w:eastAsia="zh-CN"/>
        </w:rPr>
        <w:t>одтверждающие</w:t>
      </w:r>
      <w:r w:rsidR="00092436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наличие специалистов, </w:t>
      </w:r>
      <w:r w:rsidR="00F1520E">
        <w:rPr>
          <w:rFonts w:ascii="Times New Roman" w:hAnsi="Times New Roman"/>
          <w:b/>
          <w:color w:val="000000"/>
          <w:sz w:val="24"/>
          <w:szCs w:val="24"/>
          <w:lang w:eastAsia="zh-CN"/>
        </w:rPr>
        <w:t>необходимых для выполнения работ на особо опасных</w:t>
      </w:r>
      <w:r w:rsidR="00092436">
        <w:rPr>
          <w:rFonts w:ascii="Times New Roman" w:hAnsi="Times New Roman"/>
          <w:b/>
          <w:color w:val="000000"/>
          <w:sz w:val="24"/>
          <w:szCs w:val="24"/>
          <w:lang w:eastAsia="zh-CN"/>
        </w:rPr>
        <w:t>,</w:t>
      </w:r>
      <w:r w:rsidR="00F1520E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технически сложных </w:t>
      </w:r>
      <w:r w:rsidR="00092436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и уникальных </w:t>
      </w:r>
      <w:r w:rsidR="00F1520E">
        <w:rPr>
          <w:rFonts w:ascii="Times New Roman" w:hAnsi="Times New Roman"/>
          <w:b/>
          <w:color w:val="000000"/>
          <w:sz w:val="24"/>
          <w:szCs w:val="24"/>
          <w:lang w:eastAsia="zh-CN"/>
        </w:rPr>
        <w:t>объектах</w:t>
      </w:r>
      <w:r w:rsidR="00092436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(</w:t>
      </w:r>
      <w:r w:rsidR="00092436">
        <w:rPr>
          <w:rFonts w:ascii="Times New Roman" w:hAnsi="Times New Roman"/>
          <w:color w:val="000000"/>
          <w:sz w:val="24"/>
          <w:szCs w:val="24"/>
          <w:lang w:eastAsia="zh-CN"/>
        </w:rPr>
        <w:t>Статья 48.1</w:t>
      </w:r>
      <w:r w:rsidR="00092436" w:rsidRPr="000924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Градостроительного кодекса РФ</w:t>
      </w:r>
      <w:r w:rsidR="00092436" w:rsidRPr="00092436">
        <w:rPr>
          <w:rFonts w:ascii="Times New Roman" w:hAnsi="Times New Roman"/>
          <w:b/>
          <w:color w:val="000000"/>
          <w:sz w:val="24"/>
          <w:szCs w:val="24"/>
          <w:lang w:eastAsia="zh-CN"/>
        </w:rPr>
        <w:t>)</w:t>
      </w:r>
    </w:p>
    <w:p w14:paraId="458EF9AA" w14:textId="77777777" w:rsidR="00D75FF7" w:rsidRDefault="00092436" w:rsidP="00D75FF7">
      <w:pPr>
        <w:spacing w:after="0" w:line="276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</w:p>
    <w:tbl>
      <w:tblPr>
        <w:tblW w:w="1417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8"/>
        <w:gridCol w:w="1385"/>
        <w:gridCol w:w="2693"/>
        <w:gridCol w:w="1985"/>
        <w:gridCol w:w="1417"/>
        <w:gridCol w:w="1560"/>
        <w:gridCol w:w="1559"/>
        <w:gridCol w:w="3118"/>
      </w:tblGrid>
      <w:tr w:rsidR="006266D2" w:rsidRPr="009B51D0" w14:paraId="685E3291" w14:textId="77777777" w:rsidTr="00C03591">
        <w:trPr>
          <w:trHeight w:val="1872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CD14B" w14:textId="77777777" w:rsidR="006266D2" w:rsidRPr="00B57658" w:rsidRDefault="006266D2" w:rsidP="00FD2A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№</w:t>
            </w:r>
          </w:p>
          <w:p w14:paraId="1BC5D841" w14:textId="77777777" w:rsidR="006266D2" w:rsidRPr="00B57658" w:rsidRDefault="006266D2" w:rsidP="00FD2A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13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5FD53" w14:textId="77777777" w:rsidR="006266D2" w:rsidRDefault="006266D2" w:rsidP="009D2E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57658">
              <w:rPr>
                <w:rFonts w:ascii="Times New Roman" w:hAnsi="Times New Roman"/>
                <w:iCs/>
                <w:sz w:val="20"/>
                <w:szCs w:val="20"/>
              </w:rPr>
              <w:t>Должность специалиста в организации</w:t>
            </w:r>
          </w:p>
          <w:p w14:paraId="50D4061C" w14:textId="77777777" w:rsidR="006B474B" w:rsidRPr="006B474B" w:rsidRDefault="006B474B" w:rsidP="006B4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B474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(по месту основной работы) 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B3969" w14:textId="77777777" w:rsidR="006266D2" w:rsidRPr="00B57658" w:rsidRDefault="006266D2" w:rsidP="009D2E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Фамилия,</w:t>
            </w:r>
          </w:p>
          <w:p w14:paraId="70D657CB" w14:textId="77777777" w:rsidR="006266D2" w:rsidRPr="00B57658" w:rsidRDefault="006266D2" w:rsidP="009D2E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Имя, Отчество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0140" w14:textId="77777777" w:rsidR="006266D2" w:rsidRPr="00B57658" w:rsidRDefault="006266D2" w:rsidP="00F152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 xml:space="preserve">Наличие </w:t>
            </w:r>
            <w:r w:rsidRPr="00B576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высшего</w:t>
            </w:r>
            <w:r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 xml:space="preserve"> профессионального образования </w:t>
            </w:r>
            <w:r w:rsidRPr="00B576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соответствующего профиля</w:t>
            </w:r>
            <w:r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3F3DB" w14:textId="77777777" w:rsidR="006266D2" w:rsidRPr="00B57658" w:rsidRDefault="006266D2" w:rsidP="009D2E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Стаж работы в области строительства</w:t>
            </w:r>
            <w:r w:rsidR="00C62578"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 xml:space="preserve"> (</w:t>
            </w:r>
            <w:r w:rsidR="00C62578" w:rsidRPr="00B576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не менее 5 лет</w:t>
            </w:r>
            <w:r w:rsidR="00C62578"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)</w:t>
            </w:r>
          </w:p>
          <w:p w14:paraId="232ED8D9" w14:textId="77777777" w:rsidR="00D01A22" w:rsidRPr="00B57658" w:rsidRDefault="00D01A22" w:rsidP="009D2E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</w:p>
          <w:p w14:paraId="5741D0D3" w14:textId="77777777" w:rsidR="00150DE0" w:rsidRDefault="00150DE0" w:rsidP="009D2E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  <w:p w14:paraId="12F5203F" w14:textId="77777777" w:rsidR="006266D2" w:rsidRPr="00B57658" w:rsidRDefault="006266D2" w:rsidP="009D2E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576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(лет)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2D273" w14:textId="77777777" w:rsidR="006266D2" w:rsidRPr="00B57658" w:rsidRDefault="00F1520E" w:rsidP="009D2E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По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 xml:space="preserve">дтверждение </w:t>
            </w:r>
            <w:r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квалификации</w:t>
            </w:r>
            <w:r w:rsidR="006266D2"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</w:p>
          <w:p w14:paraId="78B05D24" w14:textId="77777777" w:rsidR="006266D2" w:rsidRPr="00B57658" w:rsidRDefault="007B3548" w:rsidP="007B3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 xml:space="preserve">        </w:t>
            </w:r>
            <w:r w:rsidR="006266D2" w:rsidRPr="00B576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дата</w:t>
            </w:r>
          </w:p>
          <w:p w14:paraId="20F22657" w14:textId="77777777" w:rsidR="006266D2" w:rsidRPr="00B57658" w:rsidRDefault="006266D2" w:rsidP="009D2E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B576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(в формате ЧЧ.ММ.ГГГГ)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59F9E" w14:textId="77777777" w:rsidR="00150DE0" w:rsidRPr="007B3548" w:rsidRDefault="009D2EA8" w:rsidP="007B3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Наличие аттестации</w:t>
            </w:r>
          </w:p>
          <w:p w14:paraId="46B912DE" w14:textId="77777777" w:rsidR="00AE0C56" w:rsidRPr="00B57658" w:rsidRDefault="00AE0C56" w:rsidP="009D2E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576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ДА (дата)/НЕТ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5159767" w14:textId="77777777" w:rsidR="00D01A22" w:rsidRPr="00B57658" w:rsidRDefault="006B474B" w:rsidP="006B47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Подтверждение у</w:t>
            </w:r>
            <w:r w:rsidR="00AE0C56"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становлен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ия</w:t>
            </w:r>
            <w:r w:rsidR="00AE0C56"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 xml:space="preserve"> порядк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а</w:t>
            </w:r>
            <w:r w:rsidR="00AE0C56"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 xml:space="preserve"> организации и проведения контроля качества выполняемых работ. Наличие работников, на которых возложена обязанность по осуществлению </w:t>
            </w:r>
            <w:r w:rsidR="00D01A22" w:rsidRPr="00B5765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данного контроля</w:t>
            </w:r>
          </w:p>
        </w:tc>
      </w:tr>
      <w:tr w:rsidR="006266D2" w:rsidRPr="009B51D0" w14:paraId="2147429C" w14:textId="77777777" w:rsidTr="00C03591">
        <w:trPr>
          <w:trHeight w:val="186"/>
        </w:trPr>
        <w:tc>
          <w:tcPr>
            <w:tcW w:w="45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6D0F4" w14:textId="77777777" w:rsidR="006266D2" w:rsidRPr="00D01A22" w:rsidRDefault="006266D2" w:rsidP="00FD2A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zh-CN"/>
              </w:rPr>
            </w:pPr>
            <w:r w:rsidRPr="00D01A22">
              <w:rPr>
                <w:rFonts w:ascii="Times New Roman" w:hAnsi="Times New Roman"/>
                <w:b/>
                <w:color w:val="000000"/>
                <w:lang w:eastAsia="zh-CN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ABFCF" w14:textId="77777777" w:rsidR="006266D2" w:rsidRPr="00D01A22" w:rsidRDefault="006266D2" w:rsidP="00FD2A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A22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2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D579E" w14:textId="77777777" w:rsidR="006266D2" w:rsidRPr="00D01A22" w:rsidRDefault="006266D2" w:rsidP="00FD2A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A22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3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73187" w14:textId="77777777" w:rsidR="006266D2" w:rsidRPr="00D01A22" w:rsidRDefault="006266D2" w:rsidP="00FD2A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A22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3B574" w14:textId="77777777" w:rsidR="006266D2" w:rsidRPr="00D01A22" w:rsidRDefault="006266D2" w:rsidP="00D01A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A22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5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4D978" w14:textId="77777777" w:rsidR="006266D2" w:rsidRPr="00D01A22" w:rsidRDefault="006266D2" w:rsidP="00FD2A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A22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783A9" w14:textId="77777777" w:rsidR="006266D2" w:rsidRPr="00D01A22" w:rsidRDefault="00AE0C56" w:rsidP="00FD2A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A22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7</w:t>
            </w:r>
            <w:r w:rsidR="006266D2" w:rsidRPr="00D01A22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3DF2A8EC" w14:textId="77777777" w:rsidR="006266D2" w:rsidRPr="00D01A22" w:rsidRDefault="00D01A22" w:rsidP="00FD2A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A22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6B474B" w:rsidRPr="009B51D0" w14:paraId="46F0E52D" w14:textId="77777777" w:rsidTr="00C03591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326CD" w14:textId="77777777" w:rsidR="006B474B" w:rsidRPr="009B51D0" w:rsidRDefault="006B474B" w:rsidP="00FD2A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>
              <w:rPr>
                <w:rFonts w:ascii="Times New Roman" w:hAnsi="Times New Roman"/>
                <w:color w:val="000000"/>
                <w:lang w:eastAsia="zh-CN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44EED" w14:textId="77777777" w:rsidR="006B474B" w:rsidRPr="009B51D0" w:rsidRDefault="006B474B" w:rsidP="00FD2A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4CCBC" w14:textId="77777777" w:rsidR="006B474B" w:rsidRPr="009B51D0" w:rsidRDefault="006B474B" w:rsidP="00FD2A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F450D" w14:textId="77777777" w:rsidR="006B474B" w:rsidRPr="009B51D0" w:rsidRDefault="006B474B" w:rsidP="00FD2A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8EE31" w14:textId="77777777" w:rsidR="006B474B" w:rsidRPr="009B51D0" w:rsidRDefault="006B474B" w:rsidP="00FD2A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6D246" w14:textId="77777777" w:rsidR="006B474B" w:rsidRPr="009B51D0" w:rsidRDefault="006B474B" w:rsidP="00FD2A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DA6AA" w14:textId="77777777" w:rsidR="006B474B" w:rsidRPr="009B51D0" w:rsidRDefault="006B474B" w:rsidP="00FD2A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F9C6D" w14:textId="77777777" w:rsidR="006B474B" w:rsidRPr="009B51D0" w:rsidRDefault="006B474B" w:rsidP="00FD2A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6B474B" w:rsidRPr="009B51D0" w14:paraId="7B71D02A" w14:textId="77777777" w:rsidTr="00C03591">
        <w:trPr>
          <w:trHeight w:val="30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4D88D" w14:textId="77777777" w:rsidR="006B474B" w:rsidRPr="00D01A22" w:rsidRDefault="006B474B" w:rsidP="00FD2A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>
              <w:rPr>
                <w:rFonts w:ascii="Times New Roman" w:hAnsi="Times New Roman"/>
                <w:color w:val="000000"/>
                <w:lang w:eastAsia="zh-CN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44D99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D01A22">
              <w:rPr>
                <w:rFonts w:ascii="Times New Roman" w:hAnsi="Times New Roman"/>
                <w:color w:val="000000"/>
                <w:lang w:eastAsia="zh-C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1BF26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D01A22">
              <w:rPr>
                <w:rFonts w:ascii="Times New Roman" w:hAnsi="Times New Roman"/>
                <w:color w:val="000000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EE31A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D01A22">
              <w:rPr>
                <w:rFonts w:ascii="Times New Roman" w:hAnsi="Times New Roman"/>
                <w:color w:val="000000"/>
                <w:lang w:eastAsia="zh-C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B5588" w14:textId="77777777" w:rsidR="006B474B" w:rsidRPr="00D01A22" w:rsidRDefault="006B474B" w:rsidP="00D01A22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D01A22">
              <w:rPr>
                <w:rFonts w:ascii="Times New Roman" w:hAnsi="Times New Roman"/>
                <w:color w:val="000000"/>
                <w:lang w:eastAsia="zh-C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D0A44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D01A22">
              <w:rPr>
                <w:rFonts w:ascii="Times New Roman" w:hAnsi="Times New Roman"/>
                <w:color w:val="000000"/>
                <w:lang w:eastAsia="zh-C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F8D99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D01A22">
              <w:rPr>
                <w:rFonts w:ascii="Times New Roman" w:hAnsi="Times New Roman"/>
                <w:color w:val="000000"/>
                <w:lang w:eastAsia="zh-CN"/>
              </w:rPr>
              <w:t xml:space="preserve">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7F793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</w:tr>
      <w:tr w:rsidR="006B474B" w:rsidRPr="009B51D0" w14:paraId="10FBC78E" w14:textId="77777777" w:rsidTr="00C03591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BCE92" w14:textId="77777777" w:rsidR="006B474B" w:rsidRPr="00D01A22" w:rsidRDefault="006B474B" w:rsidP="00FD2A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>
              <w:rPr>
                <w:rFonts w:ascii="Times New Roman" w:hAnsi="Times New Roman"/>
                <w:color w:val="000000"/>
                <w:lang w:eastAsia="zh-CN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0A5DB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7B534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F3C11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05084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D80A4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CDF42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DABFD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</w:tr>
      <w:tr w:rsidR="006B474B" w:rsidRPr="009B51D0" w14:paraId="3D531BDA" w14:textId="77777777" w:rsidTr="00C03591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3405E" w14:textId="77777777" w:rsidR="006B474B" w:rsidRPr="00D01A22" w:rsidRDefault="006B474B" w:rsidP="00FD2A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>
              <w:rPr>
                <w:rFonts w:ascii="Times New Roman" w:hAnsi="Times New Roman"/>
                <w:color w:val="000000"/>
                <w:lang w:eastAsia="zh-CN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92F50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8EFBF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24A81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101B7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BB4ED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8D412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CC8690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</w:tr>
      <w:tr w:rsidR="006B474B" w:rsidRPr="009B51D0" w14:paraId="718BC10E" w14:textId="77777777" w:rsidTr="00C03591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0565C" w14:textId="77777777" w:rsidR="006B474B" w:rsidRPr="00D01A22" w:rsidRDefault="006B474B" w:rsidP="00FD2A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>
              <w:rPr>
                <w:rFonts w:ascii="Times New Roman" w:hAnsi="Times New Roman"/>
                <w:color w:val="000000"/>
                <w:lang w:eastAsia="zh-CN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DCAEE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EFF8C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E9E10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29D90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3574E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93BCE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81A0A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</w:tr>
      <w:tr w:rsidR="006B474B" w:rsidRPr="009B51D0" w14:paraId="544053E4" w14:textId="77777777" w:rsidTr="00C03591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A249C" w14:textId="77777777" w:rsidR="006B474B" w:rsidRPr="00D01A22" w:rsidRDefault="006B474B" w:rsidP="00FD2A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>
              <w:rPr>
                <w:rFonts w:ascii="Times New Roman" w:hAnsi="Times New Roman"/>
                <w:color w:val="000000"/>
                <w:lang w:eastAsia="zh-CN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B2526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D10A6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4953B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DEBF9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28CE5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3F412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27504C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</w:tr>
      <w:tr w:rsidR="006B474B" w:rsidRPr="009B51D0" w14:paraId="10881ECB" w14:textId="77777777" w:rsidTr="00C03591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F3B54" w14:textId="77777777" w:rsidR="006B474B" w:rsidRPr="00D01A22" w:rsidRDefault="006B474B" w:rsidP="00FD2A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>
              <w:rPr>
                <w:rFonts w:ascii="Times New Roman" w:hAnsi="Times New Roman"/>
                <w:color w:val="000000"/>
                <w:lang w:eastAsia="zh-CN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3D5C4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C884A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52852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8966C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F95C2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11C39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B45D" w14:textId="77777777" w:rsidR="006B474B" w:rsidRPr="00D01A22" w:rsidRDefault="006B474B" w:rsidP="00FD2AF1">
            <w:pPr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</w:tr>
    </w:tbl>
    <w:p w14:paraId="5111FE67" w14:textId="77777777" w:rsidR="00B57658" w:rsidRDefault="00B57658" w:rsidP="00B5765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4"/>
        <w:gridCol w:w="4197"/>
        <w:gridCol w:w="5747"/>
      </w:tblGrid>
      <w:tr w:rsidR="0075591F" w14:paraId="5097F2A7" w14:textId="77777777">
        <w:tc>
          <w:tcPr>
            <w:tcW w:w="4219" w:type="dxa"/>
            <w:hideMark/>
          </w:tcPr>
          <w:p w14:paraId="3A599926" w14:textId="77777777" w:rsidR="0075591F" w:rsidRDefault="00755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instrText xml:space="preserve"> AUTHOR  ДолжностьРуководителя </w:instrTex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fldChar w:fldCharType="separate"/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ДолжностьРуководителя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551794" w14:textId="77777777" w:rsidR="0075591F" w:rsidRDefault="007559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11" w:type="dxa"/>
            <w:hideMark/>
          </w:tcPr>
          <w:p w14:paraId="4D765B43" w14:textId="77777777" w:rsidR="0075591F" w:rsidRDefault="00755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instrText xml:space="preserve"> AUTHOR  ФИОруководителя </w:instrTex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fldChar w:fldCharType="separate"/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ФИОруководителя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fldChar w:fldCharType="end"/>
            </w:r>
          </w:p>
        </w:tc>
      </w:tr>
      <w:tr w:rsidR="0075591F" w14:paraId="2D99356A" w14:textId="77777777">
        <w:tc>
          <w:tcPr>
            <w:tcW w:w="4219" w:type="dxa"/>
            <w:hideMark/>
          </w:tcPr>
          <w:p w14:paraId="7044DE49" w14:textId="77777777" w:rsidR="0075591F" w:rsidRDefault="007559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(должность руководителя)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D108CC2" w14:textId="77777777" w:rsidR="0075591F" w:rsidRDefault="007559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w="5811" w:type="dxa"/>
            <w:hideMark/>
          </w:tcPr>
          <w:p w14:paraId="1EF4BA3B" w14:textId="77777777" w:rsidR="0075591F" w:rsidRDefault="007559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(фамилия и инициалы)</w:t>
            </w:r>
          </w:p>
        </w:tc>
      </w:tr>
    </w:tbl>
    <w:p w14:paraId="69A2DE06" w14:textId="77777777" w:rsidR="0075591F" w:rsidRDefault="0075591F" w:rsidP="0075591F">
      <w:pPr>
        <w:spacing w:line="240" w:lineRule="exact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sz w:val="20"/>
        </w:rPr>
        <w:t>МП</w:t>
      </w:r>
    </w:p>
    <w:p w14:paraId="282C8710" w14:textId="77777777" w:rsidR="0075591F" w:rsidRDefault="0075591F" w:rsidP="0075591F">
      <w:pPr>
        <w:spacing w:line="276" w:lineRule="auto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45EFE">
        <w:rPr>
          <w:rFonts w:ascii="Times New Roman" w:hAnsi="Times New Roman"/>
          <w:i/>
          <w:color w:val="000000"/>
          <w:szCs w:val="24"/>
          <w:lang w:eastAsia="zh-CN"/>
        </w:rPr>
        <w:t xml:space="preserve">                          </w:t>
      </w:r>
      <w:r w:rsidRPr="00620E06">
        <w:rPr>
          <w:rFonts w:ascii="Times New Roman" w:hAnsi="Times New Roman"/>
          <w:i/>
          <w:color w:val="000000"/>
          <w:sz w:val="24"/>
          <w:szCs w:val="24"/>
          <w:lang w:eastAsia="zh-CN"/>
        </w:rPr>
        <w:tab/>
        <w:t xml:space="preserve">  </w:t>
      </w:r>
    </w:p>
    <w:p w14:paraId="4F464674" w14:textId="77777777" w:rsidR="0075591F" w:rsidRPr="00620E06" w:rsidRDefault="0075591F" w:rsidP="0075591F">
      <w:pPr>
        <w:spacing w:line="276" w:lineRule="auto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20E06">
        <w:rPr>
          <w:rFonts w:ascii="Times New Roman" w:hAnsi="Times New Roman"/>
          <w:color w:val="000000"/>
          <w:sz w:val="24"/>
          <w:szCs w:val="24"/>
          <w:lang w:eastAsia="zh-CN"/>
        </w:rPr>
        <w:t>«__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_</w:t>
      </w:r>
      <w:r w:rsidRPr="00620E0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» ____________ 20__ г. </w:t>
      </w:r>
    </w:p>
    <w:p w14:paraId="5609C195" w14:textId="77777777" w:rsidR="0075591F" w:rsidRDefault="0075591F" w:rsidP="00B5765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br w:type="page"/>
      </w:r>
    </w:p>
    <w:p w14:paraId="4F544B1E" w14:textId="77777777" w:rsidR="0075591F" w:rsidRPr="0075591F" w:rsidRDefault="0075591F" w:rsidP="00B57658">
      <w:pPr>
        <w:spacing w:after="0" w:line="240" w:lineRule="auto"/>
        <w:ind w:left="72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  <w:r w:rsidRPr="0075591F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 xml:space="preserve">Пояснения по заполнению. </w:t>
      </w:r>
    </w:p>
    <w:p w14:paraId="6FD29D81" w14:textId="77777777" w:rsidR="0075591F" w:rsidRPr="0075591F" w:rsidRDefault="0075591F" w:rsidP="00B5765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7DF1555F" w14:textId="77777777" w:rsidR="00C62578" w:rsidRPr="0075591F" w:rsidRDefault="00C62578" w:rsidP="0075591F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75591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целях подтверждения информации, указанной в столбцах </w:t>
      </w:r>
      <w:r w:rsidRPr="0075591F">
        <w:rPr>
          <w:rFonts w:ascii="Times New Roman" w:hAnsi="Times New Roman"/>
          <w:b/>
          <w:color w:val="000000"/>
          <w:sz w:val="24"/>
          <w:szCs w:val="24"/>
          <w:lang w:eastAsia="zh-CN"/>
        </w:rPr>
        <w:t>2, 3, 5</w:t>
      </w:r>
      <w:r w:rsidRPr="0075591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прикладываются копии трудовых договоров и (или) копии трудовых книжек.</w:t>
      </w:r>
      <w:r w:rsidR="00092436" w:rsidRPr="0075591F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</w:p>
    <w:p w14:paraId="2E6512ED" w14:textId="77777777" w:rsidR="00C62578" w:rsidRPr="0075591F" w:rsidRDefault="00C62578" w:rsidP="0075591F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75591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целях подтверждения информации, указанной в столбце </w:t>
      </w:r>
      <w:r w:rsidRPr="0075591F">
        <w:rPr>
          <w:rFonts w:ascii="Times New Roman" w:hAnsi="Times New Roman"/>
          <w:b/>
          <w:color w:val="000000"/>
          <w:sz w:val="24"/>
          <w:szCs w:val="24"/>
          <w:lang w:eastAsia="zh-CN"/>
        </w:rPr>
        <w:t>4</w:t>
      </w:r>
      <w:r w:rsidRPr="0075591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прикладываются копии документов об образовании, подтверждающие указанные сведения. </w:t>
      </w:r>
    </w:p>
    <w:p w14:paraId="7693D9D9" w14:textId="77777777" w:rsidR="00C62578" w:rsidRPr="0075591F" w:rsidRDefault="00C62578" w:rsidP="0075591F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75591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целях подтверждения информации, указанной в столбце </w:t>
      </w:r>
      <w:r w:rsidRPr="0075591F">
        <w:rPr>
          <w:rFonts w:ascii="Times New Roman" w:hAnsi="Times New Roman"/>
          <w:b/>
          <w:color w:val="000000"/>
          <w:sz w:val="24"/>
          <w:szCs w:val="24"/>
          <w:lang w:eastAsia="zh-CN"/>
        </w:rPr>
        <w:t>6</w:t>
      </w:r>
      <w:r w:rsidRPr="0075591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прикладываются ко</w:t>
      </w:r>
      <w:r w:rsidR="00092436" w:rsidRPr="0075591F">
        <w:rPr>
          <w:rFonts w:ascii="Times New Roman" w:hAnsi="Times New Roman"/>
          <w:color w:val="000000"/>
          <w:sz w:val="24"/>
          <w:szCs w:val="24"/>
          <w:lang w:eastAsia="zh-CN"/>
        </w:rPr>
        <w:t>пии документов, подтверждающих квалификацию</w:t>
      </w:r>
      <w:r w:rsidRPr="0075591F">
        <w:rPr>
          <w:rFonts w:ascii="Times New Roman" w:hAnsi="Times New Roman"/>
          <w:color w:val="000000"/>
          <w:sz w:val="24"/>
          <w:szCs w:val="24"/>
          <w:lang w:eastAsia="zh-CN"/>
        </w:rPr>
        <w:t>.</w:t>
      </w:r>
    </w:p>
    <w:p w14:paraId="21194C2D" w14:textId="77777777" w:rsidR="00C62578" w:rsidRPr="0075591F" w:rsidRDefault="00AE0B61" w:rsidP="0075591F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AE0B61">
        <w:rPr>
          <w:rFonts w:ascii="Times New Roman" w:hAnsi="Times New Roman"/>
          <w:color w:val="000000"/>
          <w:sz w:val="24"/>
          <w:szCs w:val="24"/>
          <w:lang w:eastAsia="zh-CN"/>
        </w:rPr>
        <w:t>В целях подтверждения информации, указанной в столбце 7, прикладываются копии документов, подтверждающих прохождение аттестации по правилам, установленным действующим законодательством о промышленной безопасности опасных производственных объектов и действующим законодательством о безопасности гидротехнических сооружений. Вышеуказанные документы предоставляются в случае, если в штатное расписание организации включены должности, в отношении выполняемых работ по которым осуществляется соответствующий надзор и замещение которых допускается только работниками, прошедшими такую аттестацию</w:t>
      </w:r>
      <w:r w:rsidR="00C62578" w:rsidRPr="0075591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. </w:t>
      </w:r>
    </w:p>
    <w:p w14:paraId="628C1504" w14:textId="77777777" w:rsidR="00C62578" w:rsidRPr="0075591F" w:rsidRDefault="00C62578" w:rsidP="0075591F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75591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целях подтверждения информации, указанной в столбце </w:t>
      </w:r>
      <w:r w:rsidRPr="0075591F">
        <w:rPr>
          <w:rFonts w:ascii="Times New Roman" w:hAnsi="Times New Roman"/>
          <w:b/>
          <w:color w:val="000000"/>
          <w:sz w:val="24"/>
          <w:szCs w:val="24"/>
          <w:lang w:eastAsia="zh-CN"/>
        </w:rPr>
        <w:t>8</w:t>
      </w:r>
      <w:r w:rsidRPr="0075591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прикладываются копии документов, о наличии и функционировании системы управления качеством</w:t>
      </w:r>
      <w:r w:rsidR="0075591F" w:rsidRPr="0075591F">
        <w:rPr>
          <w:rStyle w:val="ab"/>
          <w:rFonts w:ascii="Times New Roman" w:hAnsi="Times New Roman"/>
          <w:color w:val="000000"/>
          <w:sz w:val="24"/>
          <w:szCs w:val="24"/>
          <w:lang w:eastAsia="zh-CN"/>
        </w:rPr>
        <w:footnoteReference w:id="1"/>
      </w:r>
      <w:r w:rsidRPr="0075591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. </w:t>
      </w:r>
    </w:p>
    <w:p w14:paraId="330F1CE9" w14:textId="77777777" w:rsidR="00C62578" w:rsidRDefault="00C62578" w:rsidP="0075591F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75591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случае, если при проведении анализа информации, выполнении мероприятий по контролю не представляется возможным удостовериться в полноте и достоверности сведений, содержащихся в представляемых членом Ассоциации (кандидатом в члены Ассоциации) копиях документов, может проводиться визуальный осмотр подлинников документов, указанных в пунктах 1 </w:t>
      </w:r>
      <w:r w:rsidR="0075591F">
        <w:rPr>
          <w:rFonts w:ascii="Times New Roman" w:hAnsi="Times New Roman"/>
          <w:color w:val="000000"/>
          <w:sz w:val="24"/>
          <w:szCs w:val="24"/>
          <w:lang w:eastAsia="zh-CN"/>
        </w:rPr>
        <w:t>–</w:t>
      </w:r>
      <w:r w:rsidRPr="0075591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5</w:t>
      </w:r>
      <w:r w:rsidR="0075591F">
        <w:rPr>
          <w:rFonts w:ascii="Times New Roman" w:hAnsi="Times New Roman"/>
          <w:color w:val="000000"/>
          <w:sz w:val="24"/>
          <w:szCs w:val="24"/>
          <w:lang w:eastAsia="zh-CN"/>
        </w:rPr>
        <w:t>.</w:t>
      </w:r>
    </w:p>
    <w:p w14:paraId="65D4E40B" w14:textId="77777777" w:rsidR="00946150" w:rsidRPr="0075591F" w:rsidRDefault="00946150" w:rsidP="0075591F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zh-CN"/>
        </w:rPr>
      </w:pPr>
      <w:r w:rsidRPr="0075591F">
        <w:rPr>
          <w:rFonts w:ascii="Times New Roman" w:hAnsi="Times New Roman"/>
          <w:bCs/>
          <w:iCs/>
          <w:color w:val="000000"/>
          <w:sz w:val="24"/>
          <w:szCs w:val="24"/>
          <w:lang w:eastAsia="zh-CN"/>
        </w:rPr>
        <w:t>Необходимость предоставления подтверждающих документов и их объем (перечислены в пунктах 1-5) определяется членами контрольной комиссии на этапе планирования проведения проверки и отражается в уведомлении о проведении проверки</w:t>
      </w:r>
      <w:r w:rsidR="00C03591" w:rsidRPr="0075591F">
        <w:rPr>
          <w:rFonts w:ascii="Times New Roman" w:hAnsi="Times New Roman"/>
          <w:bCs/>
          <w:iCs/>
          <w:color w:val="000000"/>
          <w:sz w:val="24"/>
          <w:szCs w:val="24"/>
          <w:lang w:eastAsia="zh-CN"/>
        </w:rPr>
        <w:t xml:space="preserve"> (запросе СРО)</w:t>
      </w:r>
      <w:r w:rsidRPr="0075591F">
        <w:rPr>
          <w:rFonts w:ascii="Times New Roman" w:hAnsi="Times New Roman"/>
          <w:bCs/>
          <w:iCs/>
          <w:color w:val="000000"/>
          <w:sz w:val="24"/>
          <w:szCs w:val="24"/>
          <w:lang w:eastAsia="zh-CN"/>
        </w:rPr>
        <w:t>.</w:t>
      </w:r>
    </w:p>
    <w:p w14:paraId="333D6C30" w14:textId="77777777" w:rsidR="007D4693" w:rsidRDefault="007D4693" w:rsidP="00620E06">
      <w:pPr>
        <w:spacing w:line="276" w:lineRule="auto"/>
        <w:jc w:val="center"/>
      </w:pPr>
    </w:p>
    <w:sectPr w:rsidR="007D4693" w:rsidSect="00C90042">
      <w:headerReference w:type="first" r:id="rId8"/>
      <w:pgSz w:w="15840" w:h="12240" w:orient="landscape" w:code="1"/>
      <w:pgMar w:top="851" w:right="851" w:bottom="567" w:left="851" w:header="397" w:footer="39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809E1" w14:textId="77777777" w:rsidR="00BE5561" w:rsidRDefault="00BE5561" w:rsidP="009537EE">
      <w:pPr>
        <w:spacing w:after="0" w:line="240" w:lineRule="auto"/>
      </w:pPr>
      <w:r>
        <w:separator/>
      </w:r>
    </w:p>
  </w:endnote>
  <w:endnote w:type="continuationSeparator" w:id="0">
    <w:p w14:paraId="35D09D5E" w14:textId="77777777" w:rsidR="00BE5561" w:rsidRDefault="00BE5561" w:rsidP="00953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52E4F" w14:textId="77777777" w:rsidR="00BE5561" w:rsidRDefault="00BE5561" w:rsidP="009537EE">
      <w:pPr>
        <w:spacing w:after="0" w:line="240" w:lineRule="auto"/>
      </w:pPr>
      <w:r>
        <w:separator/>
      </w:r>
    </w:p>
  </w:footnote>
  <w:footnote w:type="continuationSeparator" w:id="0">
    <w:p w14:paraId="49812524" w14:textId="77777777" w:rsidR="00BE5561" w:rsidRDefault="00BE5561" w:rsidP="009537EE">
      <w:pPr>
        <w:spacing w:after="0" w:line="240" w:lineRule="auto"/>
      </w:pPr>
      <w:r>
        <w:continuationSeparator/>
      </w:r>
    </w:p>
  </w:footnote>
  <w:footnote w:id="1">
    <w:p w14:paraId="64FDEB23" w14:textId="77777777" w:rsidR="0075591F" w:rsidRPr="0075591F" w:rsidRDefault="0075591F" w:rsidP="0075591F">
      <w:pPr>
        <w:spacing w:line="360" w:lineRule="auto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75591F">
        <w:rPr>
          <w:rStyle w:val="ab"/>
          <w:sz w:val="20"/>
          <w:szCs w:val="20"/>
        </w:rPr>
        <w:footnoteRef/>
      </w:r>
      <w:r w:rsidRPr="0075591F">
        <w:rPr>
          <w:sz w:val="20"/>
          <w:szCs w:val="20"/>
        </w:rPr>
        <w:t xml:space="preserve"> </w:t>
      </w:r>
      <w:r w:rsidRPr="0075591F">
        <w:rPr>
          <w:rFonts w:ascii="Times New Roman" w:hAnsi="Times New Roman"/>
          <w:color w:val="000000"/>
          <w:sz w:val="20"/>
          <w:szCs w:val="20"/>
          <w:lang w:eastAsia="zh-CN"/>
        </w:rPr>
        <w:t>Копии документов, указанных в пунктах 1-5, не входят в состав дела члена Ассоциации, подлежат уничтожению в порядке, предусмотренными внутренними документами СРО.</w:t>
      </w:r>
    </w:p>
    <w:p w14:paraId="7C3291C7" w14:textId="77777777" w:rsidR="0075591F" w:rsidRDefault="0075591F">
      <w:pPr>
        <w:pStyle w:val="a9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5DCBB" w14:textId="77777777" w:rsidR="00750422" w:rsidRPr="00FA5A90" w:rsidRDefault="00750422" w:rsidP="00750422">
    <w:pPr>
      <w:pStyle w:val="a3"/>
      <w:spacing w:after="0" w:line="240" w:lineRule="auto"/>
      <w:jc w:val="right"/>
      <w:rPr>
        <w:rFonts w:ascii="Times New Roman" w:hAnsi="Times New Roman"/>
        <w:color w:val="5B9BD5"/>
        <w:lang w:val="en-US"/>
      </w:rPr>
    </w:pPr>
    <w:r w:rsidRPr="00FA5A90">
      <w:rPr>
        <w:rFonts w:ascii="Times New Roman" w:hAnsi="Times New Roman"/>
        <w:color w:val="5B9BD5"/>
      </w:rPr>
      <w:t xml:space="preserve">ФОРМА </w:t>
    </w:r>
    <w:r w:rsidRPr="00FA5A90">
      <w:rPr>
        <w:rFonts w:ascii="Times New Roman" w:hAnsi="Times New Roman"/>
        <w:color w:val="5B9BD5"/>
        <w:lang w:val="en-US"/>
      </w:rPr>
      <w:t>11</w:t>
    </w:r>
  </w:p>
  <w:p w14:paraId="74919F90" w14:textId="77777777" w:rsidR="00750422" w:rsidRPr="00750422" w:rsidRDefault="00750422" w:rsidP="00750422">
    <w:pPr>
      <w:tabs>
        <w:tab w:val="left" w:pos="180"/>
        <w:tab w:val="left" w:pos="360"/>
        <w:tab w:val="left" w:pos="1050"/>
        <w:tab w:val="left" w:pos="2310"/>
        <w:tab w:val="left" w:pos="3600"/>
        <w:tab w:val="center" w:pos="4875"/>
        <w:tab w:val="left" w:pos="7200"/>
        <w:tab w:val="left" w:pos="7830"/>
        <w:tab w:val="left" w:pos="9000"/>
      </w:tabs>
      <w:spacing w:after="0" w:line="240" w:lineRule="auto"/>
      <w:jc w:val="right"/>
      <w:rPr>
        <w:color w:val="2E74B5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F8783A"/>
    <w:multiLevelType w:val="hybridMultilevel"/>
    <w:tmpl w:val="250E02D4"/>
    <w:lvl w:ilvl="0" w:tplc="C1B85FDE">
      <w:start w:val="1"/>
      <w:numFmt w:val="bullet"/>
      <w:lvlText w:val="-"/>
      <w:lvlJc w:val="left"/>
      <w:pPr>
        <w:ind w:hanging="93"/>
      </w:pPr>
      <w:rPr>
        <w:rFonts w:ascii="Times New Roman" w:eastAsia="Times New Roman" w:hAnsi="Times New Roman" w:hint="default"/>
        <w:w w:val="99"/>
        <w:sz w:val="16"/>
      </w:rPr>
    </w:lvl>
    <w:lvl w:ilvl="1" w:tplc="2166B39A">
      <w:start w:val="1"/>
      <w:numFmt w:val="bullet"/>
      <w:lvlText w:val="•"/>
      <w:lvlJc w:val="left"/>
      <w:rPr>
        <w:rFonts w:hint="default"/>
      </w:rPr>
    </w:lvl>
    <w:lvl w:ilvl="2" w:tplc="96002ADA">
      <w:start w:val="1"/>
      <w:numFmt w:val="bullet"/>
      <w:lvlText w:val="•"/>
      <w:lvlJc w:val="left"/>
      <w:rPr>
        <w:rFonts w:hint="default"/>
      </w:rPr>
    </w:lvl>
    <w:lvl w:ilvl="3" w:tplc="3AD6864C">
      <w:start w:val="1"/>
      <w:numFmt w:val="bullet"/>
      <w:lvlText w:val="•"/>
      <w:lvlJc w:val="left"/>
      <w:rPr>
        <w:rFonts w:hint="default"/>
      </w:rPr>
    </w:lvl>
    <w:lvl w:ilvl="4" w:tplc="8FBCC4F4">
      <w:start w:val="1"/>
      <w:numFmt w:val="bullet"/>
      <w:lvlText w:val="•"/>
      <w:lvlJc w:val="left"/>
      <w:rPr>
        <w:rFonts w:hint="default"/>
      </w:rPr>
    </w:lvl>
    <w:lvl w:ilvl="5" w:tplc="798211A8">
      <w:start w:val="1"/>
      <w:numFmt w:val="bullet"/>
      <w:lvlText w:val="•"/>
      <w:lvlJc w:val="left"/>
      <w:rPr>
        <w:rFonts w:hint="default"/>
      </w:rPr>
    </w:lvl>
    <w:lvl w:ilvl="6" w:tplc="B2888D7A">
      <w:start w:val="1"/>
      <w:numFmt w:val="bullet"/>
      <w:lvlText w:val="•"/>
      <w:lvlJc w:val="left"/>
      <w:rPr>
        <w:rFonts w:hint="default"/>
      </w:rPr>
    </w:lvl>
    <w:lvl w:ilvl="7" w:tplc="1EB8C8B0">
      <w:start w:val="1"/>
      <w:numFmt w:val="bullet"/>
      <w:lvlText w:val="•"/>
      <w:lvlJc w:val="left"/>
      <w:rPr>
        <w:rFonts w:hint="default"/>
      </w:rPr>
    </w:lvl>
    <w:lvl w:ilvl="8" w:tplc="BE6E009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6614593E"/>
    <w:multiLevelType w:val="hybridMultilevel"/>
    <w:tmpl w:val="4F3E7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B5B39"/>
    <w:multiLevelType w:val="hybridMultilevel"/>
    <w:tmpl w:val="C8CA66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71C9D"/>
    <w:multiLevelType w:val="multilevel"/>
    <w:tmpl w:val="C234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6B1F70"/>
    <w:multiLevelType w:val="hybridMultilevel"/>
    <w:tmpl w:val="69DCBBE0"/>
    <w:lvl w:ilvl="0" w:tplc="39E69838">
      <w:start w:val="1"/>
      <w:numFmt w:val="decimal"/>
      <w:lvlText w:val="%1."/>
      <w:lvlJc w:val="left"/>
      <w:pPr>
        <w:ind w:hanging="160"/>
      </w:pPr>
      <w:rPr>
        <w:rFonts w:ascii="Times New Roman" w:eastAsia="Times New Roman" w:hAnsi="Times New Roman" w:cs="Times New Roman" w:hint="default"/>
        <w:b/>
        <w:bCs/>
        <w:w w:val="99"/>
        <w:sz w:val="16"/>
        <w:szCs w:val="16"/>
      </w:rPr>
    </w:lvl>
    <w:lvl w:ilvl="1" w:tplc="42CE5E70">
      <w:start w:val="1"/>
      <w:numFmt w:val="bullet"/>
      <w:lvlText w:val="•"/>
      <w:lvlJc w:val="left"/>
      <w:rPr>
        <w:rFonts w:hint="default"/>
      </w:rPr>
    </w:lvl>
    <w:lvl w:ilvl="2" w:tplc="7616BAAA">
      <w:start w:val="1"/>
      <w:numFmt w:val="bullet"/>
      <w:lvlText w:val="•"/>
      <w:lvlJc w:val="left"/>
      <w:rPr>
        <w:rFonts w:hint="default"/>
      </w:rPr>
    </w:lvl>
    <w:lvl w:ilvl="3" w:tplc="97A2ABEC">
      <w:start w:val="1"/>
      <w:numFmt w:val="bullet"/>
      <w:lvlText w:val="•"/>
      <w:lvlJc w:val="left"/>
      <w:rPr>
        <w:rFonts w:hint="default"/>
      </w:rPr>
    </w:lvl>
    <w:lvl w:ilvl="4" w:tplc="0130E92C">
      <w:start w:val="1"/>
      <w:numFmt w:val="bullet"/>
      <w:lvlText w:val="•"/>
      <w:lvlJc w:val="left"/>
      <w:rPr>
        <w:rFonts w:hint="default"/>
      </w:rPr>
    </w:lvl>
    <w:lvl w:ilvl="5" w:tplc="E8965102">
      <w:start w:val="1"/>
      <w:numFmt w:val="bullet"/>
      <w:lvlText w:val="•"/>
      <w:lvlJc w:val="left"/>
      <w:rPr>
        <w:rFonts w:hint="default"/>
      </w:rPr>
    </w:lvl>
    <w:lvl w:ilvl="6" w:tplc="4BDCC95E">
      <w:start w:val="1"/>
      <w:numFmt w:val="bullet"/>
      <w:lvlText w:val="•"/>
      <w:lvlJc w:val="left"/>
      <w:rPr>
        <w:rFonts w:hint="default"/>
      </w:rPr>
    </w:lvl>
    <w:lvl w:ilvl="7" w:tplc="C8F87D92">
      <w:start w:val="1"/>
      <w:numFmt w:val="bullet"/>
      <w:lvlText w:val="•"/>
      <w:lvlJc w:val="left"/>
      <w:rPr>
        <w:rFonts w:hint="default"/>
      </w:rPr>
    </w:lvl>
    <w:lvl w:ilvl="8" w:tplc="BF0E22E0">
      <w:start w:val="1"/>
      <w:numFmt w:val="bullet"/>
      <w:lvlText w:val="•"/>
      <w:lvlJc w:val="left"/>
      <w:rPr>
        <w:rFonts w:hint="default"/>
      </w:rPr>
    </w:lvl>
  </w:abstractNum>
  <w:num w:numId="1" w16cid:durableId="1187136801">
    <w:abstractNumId w:val="0"/>
  </w:num>
  <w:num w:numId="2" w16cid:durableId="1091855569">
    <w:abstractNumId w:val="4"/>
  </w:num>
  <w:num w:numId="3" w16cid:durableId="1741827380">
    <w:abstractNumId w:val="2"/>
  </w:num>
  <w:num w:numId="4" w16cid:durableId="14304690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48945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57"/>
    <w:rsid w:val="000157A8"/>
    <w:rsid w:val="00092436"/>
    <w:rsid w:val="000E3F75"/>
    <w:rsid w:val="00142A57"/>
    <w:rsid w:val="00150DE0"/>
    <w:rsid w:val="00193679"/>
    <w:rsid w:val="001A51C3"/>
    <w:rsid w:val="001C333F"/>
    <w:rsid w:val="001C4A67"/>
    <w:rsid w:val="002207CA"/>
    <w:rsid w:val="00251823"/>
    <w:rsid w:val="00286AE3"/>
    <w:rsid w:val="00287017"/>
    <w:rsid w:val="002B3CD0"/>
    <w:rsid w:val="002D0C47"/>
    <w:rsid w:val="003068FC"/>
    <w:rsid w:val="003127F4"/>
    <w:rsid w:val="00337197"/>
    <w:rsid w:val="003B6BDA"/>
    <w:rsid w:val="003F6E81"/>
    <w:rsid w:val="00550826"/>
    <w:rsid w:val="005724A0"/>
    <w:rsid w:val="005B2989"/>
    <w:rsid w:val="006004A7"/>
    <w:rsid w:val="00620E06"/>
    <w:rsid w:val="00622488"/>
    <w:rsid w:val="006266D2"/>
    <w:rsid w:val="00645EFE"/>
    <w:rsid w:val="006B474B"/>
    <w:rsid w:val="007171B0"/>
    <w:rsid w:val="00724A54"/>
    <w:rsid w:val="00750422"/>
    <w:rsid w:val="0075591F"/>
    <w:rsid w:val="00783524"/>
    <w:rsid w:val="007B3548"/>
    <w:rsid w:val="007D4693"/>
    <w:rsid w:val="007F108A"/>
    <w:rsid w:val="00870494"/>
    <w:rsid w:val="0089618B"/>
    <w:rsid w:val="00896BC6"/>
    <w:rsid w:val="008A3EFC"/>
    <w:rsid w:val="008E6613"/>
    <w:rsid w:val="00934480"/>
    <w:rsid w:val="00946150"/>
    <w:rsid w:val="009537EE"/>
    <w:rsid w:val="00983CA7"/>
    <w:rsid w:val="009B51D0"/>
    <w:rsid w:val="009C0596"/>
    <w:rsid w:val="009D282A"/>
    <w:rsid w:val="009D2EA8"/>
    <w:rsid w:val="00A01C1A"/>
    <w:rsid w:val="00A87098"/>
    <w:rsid w:val="00AE0B61"/>
    <w:rsid w:val="00AE0C56"/>
    <w:rsid w:val="00AE2976"/>
    <w:rsid w:val="00AE55B6"/>
    <w:rsid w:val="00B02F2A"/>
    <w:rsid w:val="00B57658"/>
    <w:rsid w:val="00BE5561"/>
    <w:rsid w:val="00BF6B8E"/>
    <w:rsid w:val="00C03591"/>
    <w:rsid w:val="00C62578"/>
    <w:rsid w:val="00C90042"/>
    <w:rsid w:val="00CF6041"/>
    <w:rsid w:val="00CF7628"/>
    <w:rsid w:val="00D01A22"/>
    <w:rsid w:val="00D47593"/>
    <w:rsid w:val="00D75FF7"/>
    <w:rsid w:val="00DA4A35"/>
    <w:rsid w:val="00DF03B6"/>
    <w:rsid w:val="00E10985"/>
    <w:rsid w:val="00E93E11"/>
    <w:rsid w:val="00E97DB4"/>
    <w:rsid w:val="00ED4639"/>
    <w:rsid w:val="00F1520E"/>
    <w:rsid w:val="00F81FF9"/>
    <w:rsid w:val="00FA5A90"/>
    <w:rsid w:val="00FC4FA9"/>
    <w:rsid w:val="00FD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F02857"/>
  <w15:chartTrackingRefBased/>
  <w15:docId w15:val="{7FCBEB74-CDDE-4C95-BE51-BD0C052E5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2"/>
    <w:basedOn w:val="a"/>
    <w:link w:val="a4"/>
    <w:uiPriority w:val="99"/>
    <w:unhideWhenUsed/>
    <w:rsid w:val="009537EE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Верхний колонтитул Знак"/>
    <w:aliases w:val="Знак2 Знак"/>
    <w:link w:val="a3"/>
    <w:uiPriority w:val="99"/>
    <w:locked/>
    <w:rsid w:val="009537EE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9537EE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uiPriority w:val="99"/>
    <w:locked/>
    <w:rsid w:val="009537E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E2976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AE2976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75591F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75591F"/>
  </w:style>
  <w:style w:type="character" w:styleId="ab">
    <w:name w:val="footnote reference"/>
    <w:uiPriority w:val="99"/>
    <w:semiHidden/>
    <w:unhideWhenUsed/>
    <w:rsid w:val="007559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6CC2C-05B7-463E-BC92-B6D3978E0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ДолжностьРуководителя</dc:creator>
  <cp:keywords/>
  <dc:description/>
  <cp:lastModifiedBy>Борис Жихаревич</cp:lastModifiedBy>
  <cp:revision>2</cp:revision>
  <cp:lastPrinted>2019-10-30T13:34:00Z</cp:lastPrinted>
  <dcterms:created xsi:type="dcterms:W3CDTF">2024-09-06T06:37:00Z</dcterms:created>
  <dcterms:modified xsi:type="dcterms:W3CDTF">2024-09-06T06:37:00Z</dcterms:modified>
</cp:coreProperties>
</file>